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KitTitle"/>
      </w:pPr>
      <w:r>
        <w:t xml:space="preserve">Разовое задание отменили: что зафиксировать и что написать</w:t>
      </w:r>
    </w:p>
    <w:p>
      <w:pPr>
        <w:pStyle w:val="KitSub"/>
      </w:pPr>
      <w:r>
        <w:t xml:space="preserve">Три случая: задание отменили до выхода; вы приехали, но к работе не допустили; отменили после начала. Для каждого — что записать и одно сообщение в поддержку. Работа выполнена и принята, а денег нет — это другой лист: «Не засчитали работу или не пришла выплата».</w:t>
      </w:r>
    </w:p>
    <w:p>
      <w:pPr>
        <w:pStyle w:val="Section"/>
      </w:pPr>
      <w:r>
        <w:t xml:space="preserve">Как пользоваться</w:t>
      </w:r>
    </w:p>
    <w:p>
      <w:pPr>
        <w:pStyle w:val="ListParagraph"/>
        <w:numPr>
          <w:ilvl w:val="0"/>
          <w:numId w:val="2"/>
        </w:numPr>
      </w:pPr>
      <w:r>
        <w:t xml:space="preserve">Определите свой случай по таблице.</w:t>
      </w:r>
    </w:p>
    <w:p>
      <w:pPr>
        <w:pStyle w:val="ListParagraph"/>
        <w:numPr>
          <w:ilvl w:val="0"/>
          <w:numId w:val="2"/>
        </w:numPr>
      </w:pPr>
      <w:r>
        <w:t xml:space="preserve">Заполните карточку события фактами; чего нет — оставьте пустым.</w:t>
      </w:r>
    </w:p>
    <w:p>
      <w:pPr>
        <w:pStyle w:val="ListParagraph"/>
        <w:numPr>
          <w:ilvl w:val="0"/>
          <w:numId w:val="2"/>
        </w:numPr>
      </w:pPr>
      <w:r>
        <w:t xml:space="preserve">Отправьте сообщение под свой случай одним обращением и запишите его номер.</w:t>
      </w:r>
    </w:p>
    <w:p>
      <w:pPr>
        <w:pStyle w:val="Section"/>
      </w:pPr>
      <w:r>
        <w:t xml:space="preserve">Какой у вас случай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200"/>
        <w:gridCol w:w="3200"/>
      </w:tblGrid>
      <w:tr>
        <w:trPr>
          <w:tblHeader/>
        </w:trPr>
        <w:tc>
          <w:tcPr>
            <w:tcW w:type="dxa" w:w="32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shd w:fill="F3F5F3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Случай</w:t>
            </w:r>
          </w:p>
        </w:tc>
        <w:tc>
          <w:tcPr>
            <w:tcW w:type="dxa" w:w="32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shd w:fill="F3F5F3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Как понять</w:t>
            </w:r>
          </w:p>
        </w:tc>
        <w:tc>
          <w:tcPr>
            <w:tcW w:type="dxa" w:w="32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shd w:fill="F3F5F3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Что сохранить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А. Отменили до выхода</w:t>
            </w:r>
          </w:p>
        </w:tc>
        <w:tc>
          <w:tcPr>
            <w:tcW w:type="dxa" w:w="32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Пришло оповещение об отмене или задание пропало из календаря до начала</w:t>
            </w:r>
          </w:p>
        </w:tc>
        <w:tc>
          <w:tcPr>
            <w:tcW w:type="dxa" w:w="32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Скриншот карточки при отклике; когда узнали об отмене; было ли оповещение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Б. Приехали, но не допустили</w:t>
            </w:r>
          </w:p>
        </w:tc>
        <w:tc>
          <w:tcPr>
            <w:tcW w:type="dxa" w:w="32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Вы на месте вовремя, но начать нельзя: нет представителя, не принимают код, говорят «уже не нужны»</w:t>
            </w:r>
          </w:p>
        </w:tc>
        <w:tc>
          <w:tcPr>
            <w:tcW w:type="dxa" w:w="32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Время прибытия, адрес и вход, кому и когда показали код, что ответили; обращение в поддержку с места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В. Отменили после начала</w:t>
            </w:r>
          </w:p>
        </w:tc>
        <w:tc>
          <w:tcPr>
            <w:tcW w:type="dxa" w:w="32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Работу начали, потом её остановили или задание закрыли</w:t>
            </w:r>
          </w:p>
        </w:tc>
        <w:tc>
          <w:tcPr>
            <w:tcW w:type="dxa" w:w="32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Время начала (отметка, код), что успели сделать, кто и когда остановил</w:t>
            </w:r>
          </w:p>
        </w:tc>
      </w:tr>
    </w:tbl>
    <w:p>
      <w:r>
        <w:t xml:space="preserve"/>
      </w:r>
    </w:p>
    <w:p>
      <w:pPr>
        <w:pStyle w:val="Small"/>
      </w:pPr>
      <w:r>
        <w:t xml:space="preserve">Что положено при отмене — оплата, последствия для профиля, — определяют правила вашего сервиса или договор. Сообщение не требует компенсации, а просит проверить случай по этим правилам. Если ссылаетесь на правило, укажите, где оно написано.</w:t>
      </w:r>
    </w:p>
    <w:p>
      <w:pPr>
        <w:pStyle w:val="Section"/>
      </w:pPr>
      <w:r>
        <w:t xml:space="preserve">Карточка события</w:t>
      </w:r>
    </w:p>
    <w:p>
      <w:r>
        <w:t xml:space="preserve">Сервис и номер задания: ____________________________________________</w:t>
      </w:r>
    </w:p>
    <w:p>
      <w:r>
        <w:t xml:space="preserve">Задание по карточке: что, где, дата, часы: ____________________________________________</w:t>
      </w:r>
    </w:p>
    <w:p>
      <w:r>
        <w:t xml:space="preserve">Когда и как вы его взяли: ____________________________________________</w:t>
      </w:r>
    </w:p>
    <w:p>
      <w:r>
        <w:t xml:space="preserve">Что произошло и во сколько: ____________________________________________</w:t>
      </w:r>
    </w:p>
    <w:p>
      <w:r>
        <w:t xml:space="preserve">Кто сообщил об отмене или не допустил: имя, роль, канал: ____________________________________________</w:t>
      </w:r>
    </w:p>
    <w:p>
      <w:r>
        <w:t xml:space="preserve">Что уже было сделано к этому моменту: ____________________________________________</w:t>
      </w:r>
    </w:p>
    <w:p>
      <w:r>
        <w:t xml:space="preserve">Какие подтверждения сохранены: скриншоты, отметки, переписка: ____________________________________________</w:t>
      </w:r>
    </w:p>
    <w:p>
      <w:r>
        <w:t xml:space="preserve">Номер обращения в поддержку и дата: ____________________________________________</w:t>
      </w:r>
    </w:p>
    <w:p>
      <w:pPr>
        <w:pStyle w:val="TplTitle"/>
      </w:pPr>
      <w:r>
        <w:t xml:space="preserve">Сообщение А. Отменили до выхода</w:t>
      </w:r>
    </w:p>
    <w:p>
      <w:pPr>
        <w:pStyle w:val="TplWhen"/>
      </w:pPr>
      <w:r>
        <w:t xml:space="preserve">Когда использовать: Задание отменили или оно пропало из календаря до начала.</w:t>
      </w:r>
    </w:p>
    <w:p>
      <w:pPr>
        <w:pStyle w:val="TplText"/>
      </w:pPr>
      <w:r>
        <w:t xml:space="preserve">Здравствуйте. Задание [название и номер] на [дата, часы], объект [название или адрес объекта]. Я взял(а) его [когда]; [дата и время] оно [отменено с оповещением / пропало из календаря без оповещения]. Прошу проверить, как отмена отражена в моём профиле, и сообщить, что положено по правилам сервиса в этом случае. Скриншот карточки сохранён — пришлю по запросу.</w:t>
      </w:r>
    </w:p>
    <w:p>
      <w:pPr>
        <w:pStyle w:val="Small"/>
      </w:pPr>
      <w:r>
        <w:t xml:space="preserve">Заменить: [задание], [дата и часы], [объект], [когда взяли], [когда отменили], [как отменили]</w:t>
      </w:r>
    </w:p>
    <w:p>
      <w:pPr>
        <w:pStyle w:val="Small"/>
      </w:pPr>
      <w:r>
        <w:t xml:space="preserve">☐  Одно подробное сообщение, а не несколько коротких.</w:t>
      </w:r>
    </w:p>
    <w:p>
      <w:pPr>
        <w:pStyle w:val="Small"/>
      </w:pPr>
      <w:r>
        <w:t xml:space="preserve">☐  Номер обращения записан в карточку.</w:t>
      </w:r>
    </w:p>
    <w:p>
      <w:pPr>
        <w:pStyle w:val="TplTitle"/>
      </w:pPr>
      <w:r>
        <w:t xml:space="preserve">Сообщение Б. Приехали, но не допустили</w:t>
      </w:r>
    </w:p>
    <w:p>
      <w:pPr>
        <w:pStyle w:val="TplWhen"/>
      </w:pPr>
      <w:r>
        <w:t xml:space="preserve">Когда использовать: Вы на месте вовремя, но начать нельзя.</w:t>
      </w:r>
    </w:p>
    <w:p>
      <w:pPr>
        <w:pStyle w:val="TplText"/>
      </w:pPr>
      <w:r>
        <w:t xml:space="preserve">Здравствуйте. Я на объекте по заданию [номер] с [время прибытия], [адрес объекта и вход]. Начать не могу: [нет представителя / код не принимают / сказали, что исполнитель не нужен, — кто сказал]. Остаюсь на месте и жду указаний. Прошу зафиксировать, что я прибыл(а) вовремя.</w:t>
      </w:r>
    </w:p>
    <w:p>
      <w:pPr>
        <w:pStyle w:val="Small"/>
      </w:pPr>
      <w:r>
        <w:t xml:space="preserve">Заменить: [номер задания], [время прибытия], [объект], [что мешает начать]</w:t>
      </w:r>
    </w:p>
    <w:p>
      <w:pPr>
        <w:pStyle w:val="Small"/>
      </w:pPr>
      <w:r>
        <w:t xml:space="preserve">☐  Отправлено с места, до того как ушли.</w:t>
      </w:r>
    </w:p>
    <w:p>
      <w:pPr>
        <w:pStyle w:val="Small"/>
      </w:pPr>
      <w:r>
        <w:t xml:space="preserve">☐  Уходите после ответа поддержки или по её указанию.</w:t>
      </w:r>
    </w:p>
    <w:p>
      <w:pPr>
        <w:pStyle w:val="TplTitle"/>
      </w:pPr>
      <w:r>
        <w:t xml:space="preserve">Сообщение В. Отменили после начала</w:t>
      </w:r>
    </w:p>
    <w:p>
      <w:pPr>
        <w:pStyle w:val="TplWhen"/>
      </w:pPr>
      <w:r>
        <w:t xml:space="preserve">Когда использовать: Работу начали, потом задание остановили.</w:t>
      </w:r>
    </w:p>
    <w:p>
      <w:pPr>
        <w:pStyle w:val="TplText"/>
      </w:pPr>
      <w:r>
        <w:t xml:space="preserve">Здравствуйте. Задание [номер], [дата]. Начало — [время], [кто отметил начало или как вы отметились]. В [время] [кто] сообщил(а), что [задание отменяется / работу нужно закончить]. К этому моменту сделано: [что]. Прошу проверить, как по правилам сервиса будут учтены отработанное время и выполненная работа.</w:t>
      </w:r>
    </w:p>
    <w:p>
      <w:pPr>
        <w:pStyle w:val="Small"/>
      </w:pPr>
      <w:r>
        <w:t xml:space="preserve">Заменить: [номер задания], [дата], [время начала], [как отмечено], [время остановки], [кто сообщил], [что сделано]</w:t>
      </w:r>
    </w:p>
    <w:p>
      <w:pPr>
        <w:pStyle w:val="Small"/>
      </w:pPr>
      <w:r>
        <w:t xml:space="preserve">☐  Время начала и остановки — из ваших записей или отметок.</w:t>
      </w:r>
    </w:p>
    <w:p>
      <w:pPr>
        <w:pStyle w:val="Small"/>
      </w:pPr>
      <w:r>
        <w:t xml:space="preserve">☐  Без угроз и оценок, только факты.</w:t>
      </w:r>
    </w:p>
    <w:p>
      <w:r>
        <w:t xml:space="preserve">Работу приняли, а деньги не пришли или пришло меньше, — комплект «Не засчитали работу или не пришла выплата» на kurer-msk.ru/biblioteka/. Путь задания по правилам Яндекс Смены и Ventra Go и их каналы поддержки — kurer-msk.ru/professii/ispolnitel-razovyh-smen/.</w:t>
      </w:r>
    </w:p>
    <w:p>
      <w:r>
        <w:t xml:space="preserve"/>
      </w:r>
    </w:p>
    <w:p>
      <w:pPr>
        <w:pStyle w:val="Small"/>
      </w:pPr>
      <w:r>
        <w:t xml:space="preserve">kurer-msk.ru · версия 1.0, проверено 18.10.2026 · актуальная версия: https://kurer-msk.ru/professii/ispolnitel-razovyh-smen/</w:t>
      </w:r>
    </w:p>
    <w:sectPr>
      <w:pgSz w:w="11906" w:h="16838" w:orient="portrait"/>
      <w:pgMar w:top="1000" w:right="1080" w:bottom="10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0F1B16"/>
        <w:sz w:val="21"/>
        <w:szCs w:val="21"/>
      </w:rPr>
    </w:rPrDefault>
    <w:pPrDefault>
      <w:pPr>
        <w:spacing w:after="8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KitTitle">
    <w:name w:val="Название"/>
    <w:basedOn w:val="Normal"/>
    <w:pPr>
      <w:spacing w:after="80"/>
    </w:pPr>
    <w:rPr>
      <w:b/>
      <w:bCs/>
      <w:sz w:val="34"/>
      <w:szCs w:val="34"/>
    </w:rPr>
  </w:style>
  <w:style w:type="paragraph" w:styleId="KitSub">
    <w:name w:val="Подзаголовок"/>
    <w:basedOn w:val="Normal"/>
    <w:pPr>
      <w:spacing w:after="160"/>
    </w:pPr>
    <w:rPr>
      <w:color w:val="4A5A52"/>
      <w:sz w:val="20"/>
      <w:szCs w:val="20"/>
    </w:rPr>
  </w:style>
  <w:style w:type="paragraph" w:styleId="Section">
    <w:name w:val="Раздел"/>
    <w:basedOn w:val="Normal"/>
    <w:next w:val="Normal"/>
    <w:pPr>
      <w:keepNext/>
      <w:pBdr>
        <w:bottom w:val="single" w:color="0F1B16" w:sz="6" w:space="2"/>
      </w:pBdr>
      <w:spacing w:before="240" w:after="100"/>
    </w:pPr>
    <w:rPr>
      <w:b/>
      <w:bCs/>
      <w:sz w:val="24"/>
      <w:szCs w:val="24"/>
    </w:rPr>
  </w:style>
  <w:style w:type="paragraph" w:styleId="TplTitle">
    <w:name w:val="Шаблон — название"/>
    <w:basedOn w:val="Normal"/>
    <w:next w:val="Normal"/>
    <w:pPr>
      <w:keepNext/>
      <w:spacing w:before="200" w:after="60"/>
    </w:pPr>
    <w:rPr>
      <w:b/>
      <w:bCs/>
      <w:sz w:val="22"/>
      <w:szCs w:val="22"/>
    </w:rPr>
  </w:style>
  <w:style w:type="paragraph" w:styleId="TplWhen">
    <w:name w:val="Шаблон — когда"/>
    <w:basedOn w:val="Normal"/>
    <w:pPr>
      <w:keepNext/>
      <w:spacing w:after="80"/>
    </w:pPr>
    <w:rPr>
      <w:i/>
      <w:iCs/>
      <w:color w:val="4A5A52"/>
      <w:sz w:val="19"/>
      <w:szCs w:val="19"/>
    </w:rPr>
  </w:style>
  <w:style w:type="paragraph" w:styleId="TplText">
    <w:name w:val="Шаблон — текст"/>
    <w:basedOn w:val="Normal"/>
    <w:pPr>
      <w:pBdr>
        <w:left w:val="single" w:color="0F1B16" w:sz="12" w:space="8"/>
      </w:pBdr>
      <w:spacing w:after="60"/>
      <w:ind w:left="240"/>
    </w:pPr>
    <w:rPr>
      <w:sz w:val="21"/>
      <w:szCs w:val="21"/>
    </w:rPr>
  </w:style>
  <w:style w:type="paragraph" w:styleId="Small">
    <w:name w:val="Мелко"/>
    <w:basedOn w:val="Normal"/>
    <w:rPr>
      <w:color w:val="4A5A52"/>
      <w:sz w:val="18"/>
      <w:szCs w:val="1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Разовое задание отменили: что зафиксировать и что написать</dc:title>
  <dc:creator>kurer-msk.ru</dc:creator>
  <cp:lastModifiedBy>Un-named</cp:lastModifiedBy>
  <cp:revision>1</cp:revision>
  <dcterms:created xsi:type="dcterms:W3CDTF">2026-10-17T23:18:50.561Z</dcterms:created>
  <dcterms:modified xsi:type="dcterms:W3CDTF">2026-10-17T23:18:50.561Z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